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DC" w:rsidRDefault="000774CC" w:rsidP="000774C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Lent 1, 2016, Holy Trinity</w:t>
      </w:r>
    </w:p>
    <w:p w:rsidR="000774CC" w:rsidRDefault="000774CC" w:rsidP="000774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Luke 4:1-15</w:t>
      </w:r>
    </w:p>
    <w:p w:rsidR="000774CC" w:rsidRDefault="002342C2" w:rsidP="000774CC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When I was in my early twenties, and living at home, our next door neighbour expressed to my mother that I “was full of the devil.”</w:t>
      </w:r>
    </w:p>
    <w:p w:rsidR="002342C2" w:rsidRDefault="002342C2" w:rsidP="000774CC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What she really meant was “devilment” and I am sure that there are some people to-day who may think that some things do not change.</w:t>
      </w:r>
    </w:p>
    <w:p w:rsidR="00C84230" w:rsidRDefault="002342C2" w:rsidP="000774CC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I hope, however, that to-day I am not literally </w:t>
      </w:r>
      <w:r w:rsidR="00C70D4B">
        <w:rPr>
          <w:rFonts w:ascii="Arial" w:hAnsi="Arial" w:cs="Arial"/>
          <w:sz w:val="28"/>
          <w:szCs w:val="28"/>
        </w:rPr>
        <w:t>full of the devil</w:t>
      </w:r>
      <w:r w:rsidR="00C3742E">
        <w:rPr>
          <w:rFonts w:ascii="Arial" w:hAnsi="Arial" w:cs="Arial"/>
          <w:sz w:val="28"/>
          <w:szCs w:val="28"/>
        </w:rPr>
        <w:t xml:space="preserve">, but I can say that </w:t>
      </w:r>
      <w:r w:rsidR="00C84230">
        <w:rPr>
          <w:rFonts w:ascii="Arial" w:hAnsi="Arial" w:cs="Arial"/>
          <w:sz w:val="28"/>
          <w:szCs w:val="28"/>
        </w:rPr>
        <w:t xml:space="preserve">“there is still a bit of the devil in me” which means that </w:t>
      </w:r>
      <w:r w:rsidR="00C3742E">
        <w:rPr>
          <w:rFonts w:ascii="Arial" w:hAnsi="Arial" w:cs="Arial"/>
          <w:sz w:val="28"/>
          <w:szCs w:val="28"/>
        </w:rPr>
        <w:t>I am still tempted</w:t>
      </w:r>
      <w:r w:rsidR="00C84230">
        <w:rPr>
          <w:rFonts w:ascii="Arial" w:hAnsi="Arial" w:cs="Arial"/>
          <w:sz w:val="28"/>
          <w:szCs w:val="28"/>
        </w:rPr>
        <w:t>.</w:t>
      </w:r>
    </w:p>
    <w:p w:rsidR="002342C2" w:rsidRDefault="00174E0C" w:rsidP="00C84230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Indeed,</w:t>
      </w:r>
      <w:r w:rsidR="00C8423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</w:t>
      </w:r>
      <w:r w:rsidR="00C84230">
        <w:rPr>
          <w:rFonts w:ascii="Arial" w:hAnsi="Arial" w:cs="Arial"/>
          <w:sz w:val="28"/>
          <w:szCs w:val="28"/>
        </w:rPr>
        <w:t xml:space="preserve">there is still a bit of the devil in </w:t>
      </w:r>
      <w:r w:rsidR="0084017D">
        <w:rPr>
          <w:rFonts w:ascii="Arial" w:hAnsi="Arial" w:cs="Arial"/>
          <w:sz w:val="28"/>
          <w:szCs w:val="28"/>
        </w:rPr>
        <w:t xml:space="preserve">all of </w:t>
      </w:r>
      <w:r w:rsidR="00C84230">
        <w:rPr>
          <w:rFonts w:ascii="Arial" w:hAnsi="Arial" w:cs="Arial"/>
          <w:sz w:val="28"/>
          <w:szCs w:val="28"/>
        </w:rPr>
        <w:t>us” because we have not yet fully overcome sin.</w:t>
      </w:r>
      <w:r w:rsidR="00C3742E">
        <w:rPr>
          <w:rFonts w:ascii="Arial" w:hAnsi="Arial" w:cs="Arial"/>
          <w:sz w:val="28"/>
          <w:szCs w:val="28"/>
        </w:rPr>
        <w:t xml:space="preserve"> </w:t>
      </w:r>
    </w:p>
    <w:p w:rsidR="00C84230" w:rsidRDefault="00C84230" w:rsidP="00C84230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Jesus spent a length of time in the desert overcoming the dev</w:t>
      </w:r>
      <w:r w:rsidR="0084017D">
        <w:rPr>
          <w:rFonts w:ascii="Arial" w:hAnsi="Arial" w:cs="Arial"/>
          <w:sz w:val="28"/>
          <w:szCs w:val="28"/>
        </w:rPr>
        <w:t>il, and Lent is time for us to g</w:t>
      </w:r>
      <w:r>
        <w:rPr>
          <w:rFonts w:ascii="Arial" w:hAnsi="Arial" w:cs="Arial"/>
          <w:sz w:val="28"/>
          <w:szCs w:val="28"/>
        </w:rPr>
        <w:t xml:space="preserve">et rid of whatever bit of the devil remains in us </w:t>
      </w:r>
      <w:r w:rsidR="00E45759">
        <w:rPr>
          <w:rFonts w:ascii="Arial" w:hAnsi="Arial" w:cs="Arial"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 overcoming sin in our lives.</w:t>
      </w:r>
    </w:p>
    <w:p w:rsidR="0045470F" w:rsidRDefault="00C84230" w:rsidP="00C84230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Whenever we sin we have forgotten who we are and what God has done for us.</w:t>
      </w:r>
    </w:p>
    <w:p w:rsidR="00C84230" w:rsidRDefault="00C84230" w:rsidP="00C84230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 w:rsidRPr="0045470F">
        <w:rPr>
          <w:rFonts w:ascii="Arial" w:hAnsi="Arial" w:cs="Arial"/>
          <w:sz w:val="28"/>
          <w:szCs w:val="28"/>
        </w:rPr>
        <w:t>Remembering who we are and what God has done for us helps us to keep away from sin.</w:t>
      </w:r>
    </w:p>
    <w:p w:rsidR="0045470F" w:rsidRDefault="0045470F" w:rsidP="00C84230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Whenever we sin we forget the central belief of our creed that Jesus died and rose for us.</w:t>
      </w:r>
    </w:p>
    <w:p w:rsidR="0045470F" w:rsidRDefault="0045470F" w:rsidP="00C84230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Lent is a time when we reflect on the passion and death of Jesus so that by remembering </w:t>
      </w:r>
      <w:r w:rsidR="00E45759">
        <w:rPr>
          <w:rFonts w:ascii="Arial" w:hAnsi="Arial" w:cs="Arial"/>
          <w:sz w:val="28"/>
          <w:szCs w:val="28"/>
        </w:rPr>
        <w:t xml:space="preserve">this passion and death </w:t>
      </w:r>
      <w:r>
        <w:rPr>
          <w:rFonts w:ascii="Arial" w:hAnsi="Arial" w:cs="Arial"/>
          <w:sz w:val="28"/>
          <w:szCs w:val="28"/>
        </w:rPr>
        <w:t xml:space="preserve">we may overcome </w:t>
      </w:r>
      <w:r w:rsidR="00BF40FF">
        <w:rPr>
          <w:rFonts w:ascii="Arial" w:hAnsi="Arial" w:cs="Arial"/>
          <w:sz w:val="28"/>
          <w:szCs w:val="28"/>
        </w:rPr>
        <w:t>temptation and consequently we may</w:t>
      </w:r>
      <w:r w:rsidR="004C2BCF">
        <w:rPr>
          <w:rFonts w:ascii="Arial" w:hAnsi="Arial" w:cs="Arial"/>
          <w:sz w:val="28"/>
          <w:szCs w:val="28"/>
        </w:rPr>
        <w:t xml:space="preserve"> not </w:t>
      </w:r>
      <w:r>
        <w:rPr>
          <w:rFonts w:ascii="Arial" w:hAnsi="Arial" w:cs="Arial"/>
          <w:sz w:val="28"/>
          <w:szCs w:val="28"/>
        </w:rPr>
        <w:t>sin, and when we celebrate the resurrection of Jesus</w:t>
      </w:r>
      <w:r w:rsidR="000231BD">
        <w:rPr>
          <w:rFonts w:ascii="Arial" w:hAnsi="Arial" w:cs="Arial"/>
          <w:sz w:val="28"/>
          <w:szCs w:val="28"/>
        </w:rPr>
        <w:t xml:space="preserve"> at Easter – we have died to sin and risen to new life with Jesus.</w:t>
      </w:r>
    </w:p>
    <w:p w:rsidR="000231BD" w:rsidRDefault="000231BD" w:rsidP="00C84230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Jesus overcame the devil during this time in the desert and we want to overcome the devil, Satan, evil or whatever </w:t>
      </w:r>
      <w:r w:rsidR="004C2BCF">
        <w:rPr>
          <w:rFonts w:ascii="Arial" w:hAnsi="Arial" w:cs="Arial"/>
          <w:sz w:val="28"/>
          <w:szCs w:val="28"/>
        </w:rPr>
        <w:t xml:space="preserve">name </w:t>
      </w:r>
      <w:r>
        <w:rPr>
          <w:rFonts w:ascii="Arial" w:hAnsi="Arial" w:cs="Arial"/>
          <w:sz w:val="28"/>
          <w:szCs w:val="28"/>
        </w:rPr>
        <w:t>you want, in our lives.</w:t>
      </w:r>
    </w:p>
    <w:p w:rsidR="00A910BA" w:rsidRDefault="003413F7" w:rsidP="00A910BA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overcome the devil by putting God first in every </w:t>
      </w:r>
      <w:r w:rsidR="00A910BA">
        <w:rPr>
          <w:rFonts w:ascii="Arial" w:hAnsi="Arial" w:cs="Arial"/>
          <w:sz w:val="28"/>
          <w:szCs w:val="28"/>
        </w:rPr>
        <w:t>way. The</w:t>
      </w:r>
      <w:r>
        <w:rPr>
          <w:rFonts w:ascii="Arial" w:hAnsi="Arial" w:cs="Arial"/>
          <w:sz w:val="28"/>
          <w:szCs w:val="28"/>
        </w:rPr>
        <w:t xml:space="preserve"> three quotations from Deuteronomy cited by Jesus when talking with the devil in this morning’s Gospel remind us of putting God first in everything.</w:t>
      </w:r>
    </w:p>
    <w:p w:rsidR="00A910BA" w:rsidRDefault="003413F7" w:rsidP="00A910BA">
      <w:pPr>
        <w:spacing w:after="0"/>
        <w:ind w:firstLine="720"/>
        <w:jc w:val="both"/>
        <w:rPr>
          <w:rStyle w:val="homilytextexplanation"/>
          <w:rFonts w:ascii="Arial" w:hAnsi="Arial" w:cs="Arial"/>
          <w:sz w:val="28"/>
          <w:szCs w:val="28"/>
        </w:rPr>
      </w:pPr>
      <w:r w:rsidRPr="003413F7">
        <w:rPr>
          <w:rFonts w:ascii="Arial" w:hAnsi="Arial" w:cs="Arial"/>
          <w:sz w:val="28"/>
          <w:szCs w:val="28"/>
        </w:rPr>
        <w:t xml:space="preserve">“Man does not live by bread alone.” </w:t>
      </w:r>
      <w:r w:rsidRPr="003413F7">
        <w:rPr>
          <w:rStyle w:val="homilytextexplanation"/>
          <w:rFonts w:ascii="Arial" w:hAnsi="Arial" w:cs="Arial"/>
          <w:sz w:val="28"/>
          <w:szCs w:val="28"/>
        </w:rPr>
        <w:t>(The full quotation is “…not by bread alone does man live, but by every word that comes forth from the mouth of the Lord.”)</w:t>
      </w:r>
    </w:p>
    <w:p w:rsidR="003413F7" w:rsidRDefault="003413F7" w:rsidP="00A910BA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 w:rsidRPr="003413F7">
        <w:rPr>
          <w:rFonts w:ascii="Arial" w:hAnsi="Arial" w:cs="Arial"/>
          <w:sz w:val="28"/>
          <w:szCs w:val="28"/>
        </w:rPr>
        <w:t>“You shall worship the Lord, your God, and him alone shall you serve.”</w:t>
      </w:r>
    </w:p>
    <w:p w:rsidR="003413F7" w:rsidRDefault="003413F7" w:rsidP="003413F7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 w:rsidRPr="003413F7">
        <w:rPr>
          <w:rFonts w:ascii="Arial" w:hAnsi="Arial" w:cs="Arial"/>
          <w:sz w:val="28"/>
          <w:szCs w:val="28"/>
        </w:rPr>
        <w:t>“You shall not put the Lord, your God, to the test.”</w:t>
      </w:r>
    </w:p>
    <w:p w:rsidR="0082255E" w:rsidRDefault="0082255E" w:rsidP="003413F7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When we live </w:t>
      </w:r>
      <w:r w:rsidR="00E45759">
        <w:rPr>
          <w:rFonts w:ascii="Arial" w:hAnsi="Arial" w:cs="Arial"/>
          <w:sz w:val="28"/>
          <w:szCs w:val="28"/>
        </w:rPr>
        <w:t>the way</w:t>
      </w:r>
      <w:r>
        <w:rPr>
          <w:rFonts w:ascii="Arial" w:hAnsi="Arial" w:cs="Arial"/>
          <w:sz w:val="28"/>
          <w:szCs w:val="28"/>
        </w:rPr>
        <w:t xml:space="preserve"> of the world by not putting God first we sin and this leaves us with a feeling of guilt.</w:t>
      </w:r>
    </w:p>
    <w:p w:rsidR="00BF40FF" w:rsidRDefault="00BF40FF" w:rsidP="003413F7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We, then, seek forgiveness and salvation to deaden the feeling of guilt.</w:t>
      </w:r>
    </w:p>
    <w:p w:rsidR="003413F7" w:rsidRDefault="003413F7" w:rsidP="003413F7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 w:rsidRPr="003413F7">
        <w:rPr>
          <w:rFonts w:ascii="Arial" w:hAnsi="Arial" w:cs="Arial"/>
          <w:sz w:val="28"/>
          <w:szCs w:val="28"/>
        </w:rPr>
        <w:t>When</w:t>
      </w:r>
      <w:r w:rsidR="00125F9F">
        <w:rPr>
          <w:rFonts w:ascii="Arial" w:hAnsi="Arial" w:cs="Arial"/>
          <w:sz w:val="28"/>
          <w:szCs w:val="28"/>
        </w:rPr>
        <w:t xml:space="preserve"> we overcome </w:t>
      </w:r>
      <w:r w:rsidR="00E45759">
        <w:rPr>
          <w:rFonts w:ascii="Arial" w:hAnsi="Arial" w:cs="Arial"/>
          <w:sz w:val="28"/>
          <w:szCs w:val="28"/>
        </w:rPr>
        <w:t>temptation</w:t>
      </w:r>
      <w:r w:rsidR="00125F9F">
        <w:rPr>
          <w:rFonts w:ascii="Arial" w:hAnsi="Arial" w:cs="Arial"/>
          <w:sz w:val="28"/>
          <w:szCs w:val="28"/>
        </w:rPr>
        <w:t xml:space="preserve"> and</w:t>
      </w:r>
      <w:r w:rsidRPr="003413F7">
        <w:rPr>
          <w:rFonts w:ascii="Arial" w:hAnsi="Arial" w:cs="Arial"/>
          <w:sz w:val="28"/>
          <w:szCs w:val="28"/>
        </w:rPr>
        <w:t xml:space="preserve"> put God first in everything and live by the word of the Lord </w:t>
      </w:r>
      <w:r w:rsidR="00125F9F">
        <w:rPr>
          <w:rFonts w:ascii="Arial" w:hAnsi="Arial" w:cs="Arial"/>
          <w:sz w:val="28"/>
          <w:szCs w:val="28"/>
        </w:rPr>
        <w:t>then we live in faith, hope, love and forgiveness</w:t>
      </w:r>
      <w:r w:rsidR="00A910BA">
        <w:rPr>
          <w:rFonts w:ascii="Arial" w:hAnsi="Arial" w:cs="Arial"/>
          <w:sz w:val="28"/>
          <w:szCs w:val="28"/>
        </w:rPr>
        <w:t>.</w:t>
      </w:r>
    </w:p>
    <w:p w:rsidR="00115081" w:rsidRDefault="002C5870" w:rsidP="003413F7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how Lent begins;</w:t>
      </w:r>
      <w:r w:rsidR="00115081">
        <w:rPr>
          <w:rFonts w:ascii="Arial" w:hAnsi="Arial" w:cs="Arial"/>
          <w:sz w:val="28"/>
          <w:szCs w:val="28"/>
        </w:rPr>
        <w:t xml:space="preserve"> Jesus shares his victory over temptation.</w:t>
      </w:r>
    </w:p>
    <w:p w:rsidR="00CC0EF3" w:rsidRDefault="00115081" w:rsidP="003413F7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 knows that he belongs to God and to God alone and this </w:t>
      </w:r>
      <w:r w:rsidR="00856F59">
        <w:rPr>
          <w:rFonts w:ascii="Arial" w:hAnsi="Arial" w:cs="Arial"/>
          <w:sz w:val="28"/>
          <w:szCs w:val="28"/>
        </w:rPr>
        <w:t xml:space="preserve">thought enables him to realise that he is not to rely on his own powers </w:t>
      </w:r>
      <w:r w:rsidR="00CC0EF3">
        <w:rPr>
          <w:rFonts w:ascii="Arial" w:hAnsi="Arial" w:cs="Arial"/>
          <w:sz w:val="28"/>
          <w:szCs w:val="28"/>
        </w:rPr>
        <w:t>a</w:t>
      </w:r>
      <w:r w:rsidR="00856F59">
        <w:rPr>
          <w:rFonts w:ascii="Arial" w:hAnsi="Arial" w:cs="Arial"/>
          <w:sz w:val="28"/>
          <w:szCs w:val="28"/>
        </w:rPr>
        <w:t>lone.</w:t>
      </w:r>
    </w:p>
    <w:p w:rsidR="00856F59" w:rsidRDefault="00E45759" w:rsidP="003413F7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Our Gospel narrative to-day tells us that h</w:t>
      </w:r>
      <w:r w:rsidR="00CC0EF3">
        <w:rPr>
          <w:rFonts w:ascii="Arial" w:hAnsi="Arial" w:cs="Arial"/>
          <w:sz w:val="28"/>
          <w:szCs w:val="28"/>
        </w:rPr>
        <w:t>e is full of the Holy Spirit.</w:t>
      </w:r>
    </w:p>
    <w:p w:rsidR="00765D58" w:rsidRDefault="00411B6A" w:rsidP="003413F7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so our Lent begins as</w:t>
      </w:r>
      <w:r w:rsidR="00765D58">
        <w:rPr>
          <w:rFonts w:ascii="Arial" w:hAnsi="Arial" w:cs="Arial"/>
          <w:sz w:val="28"/>
          <w:szCs w:val="28"/>
        </w:rPr>
        <w:t xml:space="preserve"> we realise tha</w:t>
      </w:r>
      <w:r>
        <w:rPr>
          <w:rFonts w:ascii="Arial" w:hAnsi="Arial" w:cs="Arial"/>
          <w:sz w:val="28"/>
          <w:szCs w:val="28"/>
        </w:rPr>
        <w:t>t we are full of the Holy Spirit and</w:t>
      </w:r>
      <w:r w:rsidR="0084017D">
        <w:rPr>
          <w:rFonts w:ascii="Arial" w:hAnsi="Arial" w:cs="Arial"/>
          <w:sz w:val="28"/>
          <w:szCs w:val="28"/>
        </w:rPr>
        <w:t xml:space="preserve"> that we belong to God and God alone</w:t>
      </w:r>
      <w:r w:rsidR="00765D58">
        <w:rPr>
          <w:rFonts w:ascii="Arial" w:hAnsi="Arial" w:cs="Arial"/>
          <w:sz w:val="28"/>
          <w:szCs w:val="28"/>
        </w:rPr>
        <w:t xml:space="preserve">. </w:t>
      </w:r>
    </w:p>
    <w:p w:rsidR="0084017D" w:rsidRDefault="0084017D" w:rsidP="003413F7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this knowledge and in our knowledge of the Scriptures and through constant prayer we are able to overcome temptation so that we do not sin.</w:t>
      </w:r>
    </w:p>
    <w:p w:rsidR="0084017D" w:rsidRDefault="0084017D" w:rsidP="003413F7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is the challenge </w:t>
      </w:r>
      <w:r w:rsidR="00411B6A">
        <w:rPr>
          <w:rFonts w:ascii="Arial" w:hAnsi="Arial" w:cs="Arial"/>
          <w:sz w:val="28"/>
          <w:szCs w:val="28"/>
        </w:rPr>
        <w:t>so that by the time Easter comes we will</w:t>
      </w:r>
      <w:r>
        <w:rPr>
          <w:rFonts w:ascii="Arial" w:hAnsi="Arial" w:cs="Arial"/>
          <w:sz w:val="28"/>
          <w:szCs w:val="28"/>
        </w:rPr>
        <w:t xml:space="preserve"> die to sin and rise to the new life in Christ.</w:t>
      </w:r>
    </w:p>
    <w:p w:rsidR="00411B6A" w:rsidRDefault="00411B6A" w:rsidP="003413F7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 this be so for each of us and many more persons throughout the world.</w:t>
      </w:r>
    </w:p>
    <w:p w:rsidR="00115081" w:rsidRPr="003413F7" w:rsidRDefault="00856F59" w:rsidP="003413F7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413F7" w:rsidRPr="0045470F" w:rsidRDefault="003413F7" w:rsidP="00C84230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45470F" w:rsidRDefault="0045470F" w:rsidP="0045470F">
      <w:pPr>
        <w:pStyle w:val="homilytextnoinden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2342C2" w:rsidRDefault="002342C2" w:rsidP="000774C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342C2" w:rsidRPr="000774CC" w:rsidRDefault="002342C2" w:rsidP="000774CC">
      <w:pPr>
        <w:spacing w:after="0"/>
        <w:jc w:val="both"/>
        <w:rPr>
          <w:rFonts w:ascii="Arial" w:hAnsi="Arial" w:cs="Arial"/>
          <w:sz w:val="28"/>
          <w:szCs w:val="28"/>
        </w:rPr>
      </w:pPr>
    </w:p>
    <w:sectPr w:rsidR="002342C2" w:rsidRPr="000774C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CE" w:rsidRDefault="00967DCE" w:rsidP="00411B6A">
      <w:pPr>
        <w:spacing w:after="0" w:line="240" w:lineRule="auto"/>
      </w:pPr>
      <w:r>
        <w:separator/>
      </w:r>
    </w:p>
  </w:endnote>
  <w:endnote w:type="continuationSeparator" w:id="0">
    <w:p w:rsidR="00967DCE" w:rsidRDefault="00967DCE" w:rsidP="0041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CE" w:rsidRDefault="00967DCE" w:rsidP="00411B6A">
      <w:pPr>
        <w:spacing w:after="0" w:line="240" w:lineRule="auto"/>
      </w:pPr>
      <w:r>
        <w:separator/>
      </w:r>
    </w:p>
  </w:footnote>
  <w:footnote w:type="continuationSeparator" w:id="0">
    <w:p w:rsidR="00967DCE" w:rsidRDefault="00967DCE" w:rsidP="0041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2721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1B6A" w:rsidRDefault="00411B6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6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B6A" w:rsidRDefault="00411B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CC"/>
    <w:rsid w:val="000231BD"/>
    <w:rsid w:val="000774CC"/>
    <w:rsid w:val="00115081"/>
    <w:rsid w:val="00125F9F"/>
    <w:rsid w:val="00174E0C"/>
    <w:rsid w:val="002342C2"/>
    <w:rsid w:val="002C5870"/>
    <w:rsid w:val="003413F7"/>
    <w:rsid w:val="00411B6A"/>
    <w:rsid w:val="0045470F"/>
    <w:rsid w:val="004C2BCF"/>
    <w:rsid w:val="004F4EDC"/>
    <w:rsid w:val="00765D58"/>
    <w:rsid w:val="0082255E"/>
    <w:rsid w:val="0084017D"/>
    <w:rsid w:val="00856F59"/>
    <w:rsid w:val="00967DCE"/>
    <w:rsid w:val="00A910BA"/>
    <w:rsid w:val="00BA0613"/>
    <w:rsid w:val="00BF40FF"/>
    <w:rsid w:val="00C3742E"/>
    <w:rsid w:val="00C70D4B"/>
    <w:rsid w:val="00C84230"/>
    <w:rsid w:val="00C904CC"/>
    <w:rsid w:val="00CC0EF3"/>
    <w:rsid w:val="00E4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2F9CE7-30DC-4411-B54A-DEB6B798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milytext">
    <w:name w:val="homilytext"/>
    <w:basedOn w:val="Normal"/>
    <w:rsid w:val="00C8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milytextnoindent">
    <w:name w:val="homilytextnoindent"/>
    <w:basedOn w:val="Normal"/>
    <w:rsid w:val="0045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milyquotation">
    <w:name w:val="homilyquotation"/>
    <w:basedOn w:val="Normal"/>
    <w:rsid w:val="0034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omilytextexplanation">
    <w:name w:val="homilytextexplanation"/>
    <w:basedOn w:val="DefaultParagraphFont"/>
    <w:rsid w:val="003413F7"/>
  </w:style>
  <w:style w:type="paragraph" w:styleId="Header">
    <w:name w:val="header"/>
    <w:basedOn w:val="Normal"/>
    <w:link w:val="HeaderChar"/>
    <w:uiPriority w:val="99"/>
    <w:unhideWhenUsed/>
    <w:rsid w:val="00411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B6A"/>
  </w:style>
  <w:style w:type="paragraph" w:styleId="Footer">
    <w:name w:val="footer"/>
    <w:basedOn w:val="Normal"/>
    <w:link w:val="FooterChar"/>
    <w:uiPriority w:val="99"/>
    <w:unhideWhenUsed/>
    <w:rsid w:val="00411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</dc:creator>
  <cp:lastModifiedBy>Kyara</cp:lastModifiedBy>
  <cp:revision>2</cp:revision>
  <dcterms:created xsi:type="dcterms:W3CDTF">2016-02-19T23:52:00Z</dcterms:created>
  <dcterms:modified xsi:type="dcterms:W3CDTF">2016-02-19T23:52:00Z</dcterms:modified>
</cp:coreProperties>
</file>